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F4E" w:rsidRPr="006124CD" w:rsidRDefault="00356F4E" w:rsidP="00356F4E">
      <w:pPr>
        <w:spacing w:after="0" w:line="240" w:lineRule="auto"/>
        <w:rPr>
          <w:rFonts w:ascii="Times New Roman" w:eastAsia="Times New Roman" w:hAnsi="Times New Roman" w:cs="Times New Roman"/>
          <w:sz w:val="32"/>
          <w:szCs w:val="32"/>
          <w:lang w:eastAsia="ru-RU"/>
        </w:rPr>
      </w:pPr>
      <w:r w:rsidRPr="006124CD">
        <w:rPr>
          <w:rFonts w:ascii="Times New Roman" w:eastAsia="Times New Roman" w:hAnsi="Times New Roman" w:cs="Times New Roman"/>
          <w:sz w:val="32"/>
          <w:szCs w:val="32"/>
          <w:lang w:eastAsia="ru-RU"/>
        </w:rPr>
        <w:t>Ужесточена уголовная ответственность за незаконный экспорт из Российской Федерации или передачу</w:t>
      </w:r>
      <w:r w:rsidR="006124CD" w:rsidRPr="006124CD">
        <w:rPr>
          <w:rFonts w:ascii="Times New Roman" w:eastAsia="Times New Roman" w:hAnsi="Times New Roman" w:cs="Times New Roman"/>
          <w:sz w:val="32"/>
          <w:szCs w:val="32"/>
          <w:lang w:eastAsia="ru-RU"/>
        </w:rPr>
        <w:t xml:space="preserve"> </w:t>
      </w:r>
      <w:proofErr w:type="gramStart"/>
      <w:r w:rsidRPr="006124CD">
        <w:rPr>
          <w:rFonts w:ascii="Times New Roman" w:eastAsia="Times New Roman" w:hAnsi="Times New Roman" w:cs="Times New Roman"/>
          <w:sz w:val="32"/>
          <w:szCs w:val="32"/>
          <w:lang w:eastAsia="ru-RU"/>
        </w:rPr>
        <w:t>товаров</w:t>
      </w:r>
      <w:proofErr w:type="gramEnd"/>
      <w:r w:rsidRPr="006124CD">
        <w:rPr>
          <w:rFonts w:ascii="Times New Roman" w:eastAsia="Times New Roman" w:hAnsi="Times New Roman" w:cs="Times New Roman"/>
          <w:sz w:val="32"/>
          <w:szCs w:val="32"/>
          <w:lang w:eastAsia="ru-RU"/>
        </w:rPr>
        <w:t xml:space="preserve"> или технологий, вооружения или военной техники, незаконное выполнение работ либо незаконное оказание услуг, в отношении которых установлен экспортный контроль</w:t>
      </w:r>
    </w:p>
    <w:p w:rsidR="00356F4E" w:rsidRPr="006124CD" w:rsidRDefault="00356F4E" w:rsidP="00356F4E">
      <w:pPr>
        <w:spacing w:before="100" w:beforeAutospacing="1" w:after="100" w:afterAutospacing="1" w:line="240" w:lineRule="auto"/>
        <w:jc w:val="both"/>
        <w:rPr>
          <w:rFonts w:ascii="Times New Roman" w:eastAsia="Times New Roman" w:hAnsi="Times New Roman" w:cs="Times New Roman"/>
          <w:sz w:val="32"/>
          <w:szCs w:val="32"/>
          <w:lang w:eastAsia="ru-RU"/>
        </w:rPr>
      </w:pPr>
      <w:r w:rsidRPr="006124CD">
        <w:rPr>
          <w:rFonts w:ascii="Times New Roman" w:eastAsia="Times New Roman" w:hAnsi="Times New Roman" w:cs="Times New Roman"/>
          <w:color w:val="000000"/>
          <w:sz w:val="32"/>
          <w:szCs w:val="32"/>
          <w:lang w:eastAsia="ru-RU"/>
        </w:rPr>
        <w:t xml:space="preserve">Федеральным законом от 18.03.2023 № 82-ФЗ «О внесении изменений в Уголовный кодекс Российской Федерации» </w:t>
      </w:r>
      <w:r w:rsidRPr="006124CD">
        <w:rPr>
          <w:rFonts w:ascii="Times New Roman" w:eastAsia="Times New Roman" w:hAnsi="Times New Roman" w:cs="Times New Roman"/>
          <w:color w:val="000000"/>
          <w:sz w:val="32"/>
          <w:szCs w:val="32"/>
          <w:shd w:val="clear" w:color="auto" w:fill="FFFFFF"/>
          <w:lang w:eastAsia="ru-RU"/>
        </w:rPr>
        <w:t xml:space="preserve">ужесточена уголовная ответственность за незаконный экспорт из Российской Федерации или передачу </w:t>
      </w:r>
      <w:proofErr w:type="gramStart"/>
      <w:r w:rsidRPr="006124CD">
        <w:rPr>
          <w:rFonts w:ascii="Times New Roman" w:eastAsia="Times New Roman" w:hAnsi="Times New Roman" w:cs="Times New Roman"/>
          <w:color w:val="000000"/>
          <w:sz w:val="32"/>
          <w:szCs w:val="32"/>
          <w:shd w:val="clear" w:color="auto" w:fill="FFFFFF"/>
          <w:lang w:eastAsia="ru-RU"/>
        </w:rPr>
        <w:t>товаров</w:t>
      </w:r>
      <w:proofErr w:type="gramEnd"/>
      <w:r w:rsidRPr="006124CD">
        <w:rPr>
          <w:rFonts w:ascii="Times New Roman" w:eastAsia="Times New Roman" w:hAnsi="Times New Roman" w:cs="Times New Roman"/>
          <w:color w:val="000000"/>
          <w:sz w:val="32"/>
          <w:szCs w:val="32"/>
          <w:shd w:val="clear" w:color="auto" w:fill="FFFFFF"/>
          <w:lang w:eastAsia="ru-RU"/>
        </w:rPr>
        <w:t xml:space="preserve"> или технологий, вооружения или военной техники, незаконное выполнение работ либо незаконное оказание услуг, в отношении которых установлен экспортный контроль. </w:t>
      </w:r>
    </w:p>
    <w:p w:rsidR="00356F4E" w:rsidRPr="006124CD" w:rsidRDefault="00356F4E" w:rsidP="00356F4E">
      <w:pPr>
        <w:spacing w:before="100" w:beforeAutospacing="1" w:after="100" w:afterAutospacing="1" w:line="240" w:lineRule="auto"/>
        <w:jc w:val="both"/>
        <w:rPr>
          <w:rFonts w:ascii="Times New Roman" w:eastAsia="Times New Roman" w:hAnsi="Times New Roman" w:cs="Times New Roman"/>
          <w:sz w:val="32"/>
          <w:szCs w:val="32"/>
          <w:lang w:eastAsia="ru-RU"/>
        </w:rPr>
      </w:pPr>
      <w:r w:rsidRPr="006124CD">
        <w:rPr>
          <w:rFonts w:ascii="Times New Roman" w:eastAsia="Times New Roman" w:hAnsi="Times New Roman" w:cs="Times New Roman"/>
          <w:color w:val="000000"/>
          <w:sz w:val="32"/>
          <w:szCs w:val="32"/>
          <w:lang w:eastAsia="ru-RU"/>
        </w:rPr>
        <w:t>Так, в соответствии с ч.1 ст.189 УК РФ незаконные экспорт из Российской Федерации или передача иностранному лицу или его представителю товаров или технологий, вооружения или военной техники, незаконное выполнение работ для иностранного лица или его представителя либо незаконное оказание услуг иностранному лицу или его представителю, в отношении которых заведомо для виновного установлен экспортный контроль (при отсутствии признаков преступлений, предусмотренных статьями 226.1, 275 и 275.1 настоящего Кодекса), наказываются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rsidR="00356F4E" w:rsidRPr="006124CD" w:rsidRDefault="00356F4E" w:rsidP="00356F4E">
      <w:pPr>
        <w:spacing w:before="100" w:beforeAutospacing="1" w:after="100" w:afterAutospacing="1" w:line="240" w:lineRule="auto"/>
        <w:jc w:val="both"/>
        <w:rPr>
          <w:rFonts w:ascii="Times New Roman" w:eastAsia="Times New Roman" w:hAnsi="Times New Roman" w:cs="Times New Roman"/>
          <w:sz w:val="32"/>
          <w:szCs w:val="32"/>
          <w:lang w:eastAsia="ru-RU"/>
        </w:rPr>
      </w:pPr>
      <w:r w:rsidRPr="006124CD">
        <w:rPr>
          <w:rFonts w:ascii="Times New Roman" w:eastAsia="Times New Roman" w:hAnsi="Times New Roman" w:cs="Times New Roman"/>
          <w:color w:val="000000"/>
          <w:sz w:val="32"/>
          <w:szCs w:val="32"/>
          <w:lang w:eastAsia="ru-RU"/>
        </w:rPr>
        <w:t>Согласно ч.2 ст.189 УК РФ за деяния, предусмотренные частью 1 настоящей статьи и совершенные</w:t>
      </w:r>
      <w:r w:rsidR="006124CD">
        <w:rPr>
          <w:rFonts w:ascii="Times New Roman" w:eastAsia="Times New Roman" w:hAnsi="Times New Roman" w:cs="Times New Roman"/>
          <w:color w:val="000000"/>
          <w:sz w:val="32"/>
          <w:szCs w:val="32"/>
          <w:lang w:eastAsia="ru-RU"/>
        </w:rPr>
        <w:t xml:space="preserve"> </w:t>
      </w:r>
      <w:r w:rsidRPr="006124CD">
        <w:rPr>
          <w:rFonts w:ascii="Times New Roman" w:eastAsia="Times New Roman" w:hAnsi="Times New Roman" w:cs="Times New Roman"/>
          <w:color w:val="000000"/>
          <w:sz w:val="32"/>
          <w:szCs w:val="32"/>
          <w:lang w:eastAsia="ru-RU"/>
        </w:rPr>
        <w:t>группой лиц по предварительному сговору;</w:t>
      </w:r>
      <w:r w:rsidR="006124CD">
        <w:rPr>
          <w:rFonts w:ascii="Times New Roman" w:eastAsia="Times New Roman" w:hAnsi="Times New Roman" w:cs="Times New Roman"/>
          <w:color w:val="000000"/>
          <w:sz w:val="32"/>
          <w:szCs w:val="32"/>
          <w:lang w:eastAsia="ru-RU"/>
        </w:rPr>
        <w:t xml:space="preserve"> </w:t>
      </w:r>
      <w:r w:rsidRPr="006124CD">
        <w:rPr>
          <w:rFonts w:ascii="Times New Roman" w:eastAsia="Times New Roman" w:hAnsi="Times New Roman" w:cs="Times New Roman"/>
          <w:color w:val="000000"/>
          <w:sz w:val="32"/>
          <w:szCs w:val="32"/>
          <w:lang w:eastAsia="ru-RU"/>
        </w:rPr>
        <w:t>лицом с использованием своего служебного положения;</w:t>
      </w:r>
      <w:r w:rsidR="006124CD">
        <w:rPr>
          <w:rFonts w:ascii="Times New Roman" w:eastAsia="Times New Roman" w:hAnsi="Times New Roman" w:cs="Times New Roman"/>
          <w:color w:val="000000"/>
          <w:sz w:val="32"/>
          <w:szCs w:val="32"/>
          <w:lang w:eastAsia="ru-RU"/>
        </w:rPr>
        <w:t xml:space="preserve"> </w:t>
      </w:r>
      <w:bookmarkStart w:id="0" w:name="_GoBack"/>
      <w:bookmarkEnd w:id="0"/>
      <w:r w:rsidRPr="006124CD">
        <w:rPr>
          <w:rFonts w:ascii="Times New Roman" w:eastAsia="Times New Roman" w:hAnsi="Times New Roman" w:cs="Times New Roman"/>
          <w:color w:val="000000"/>
          <w:sz w:val="32"/>
          <w:szCs w:val="32"/>
          <w:lang w:eastAsia="ru-RU"/>
        </w:rPr>
        <w:t>в отношении оружия массового поражения или средств его доставки либо товаров или технологий, работ (услуг), которые заведомо для виновного могут быть использованы при создании оружия массового поражения или средств его доставки и в отношении которых установлен экспортный контроль,</w:t>
      </w:r>
      <w:r w:rsidR="006124CD">
        <w:rPr>
          <w:rFonts w:ascii="Times New Roman" w:eastAsia="Times New Roman" w:hAnsi="Times New Roman" w:cs="Times New Roman"/>
          <w:color w:val="000000"/>
          <w:sz w:val="32"/>
          <w:szCs w:val="32"/>
          <w:lang w:eastAsia="ru-RU"/>
        </w:rPr>
        <w:t xml:space="preserve"> </w:t>
      </w:r>
      <w:r w:rsidRPr="006124CD">
        <w:rPr>
          <w:rFonts w:ascii="Times New Roman" w:eastAsia="Times New Roman" w:hAnsi="Times New Roman" w:cs="Times New Roman"/>
          <w:color w:val="000000"/>
          <w:sz w:val="32"/>
          <w:szCs w:val="32"/>
          <w:lang w:eastAsia="ru-RU"/>
        </w:rPr>
        <w:t xml:space="preserve">предусмотрено наказание в виде лишения свободы на срок от пяти до десяти лет со штрафом в размере до одного миллиона рублей или в размере заработной платы или иного дохода осужденного за </w:t>
      </w:r>
      <w:r w:rsidRPr="006124CD">
        <w:rPr>
          <w:rFonts w:ascii="Times New Roman" w:eastAsia="Times New Roman" w:hAnsi="Times New Roman" w:cs="Times New Roman"/>
          <w:color w:val="000000"/>
          <w:sz w:val="32"/>
          <w:szCs w:val="32"/>
          <w:lang w:eastAsia="ru-RU"/>
        </w:rPr>
        <w:lastRenderedPageBreak/>
        <w:t>период до пяти лет или без такового и с ограничением свободы на срок до полутора лет или без такового.</w:t>
      </w:r>
    </w:p>
    <w:p w:rsidR="00356F4E" w:rsidRPr="006124CD" w:rsidRDefault="00356F4E" w:rsidP="00356F4E">
      <w:pPr>
        <w:spacing w:before="100" w:beforeAutospacing="1" w:after="100" w:afterAutospacing="1" w:line="240" w:lineRule="auto"/>
        <w:jc w:val="both"/>
        <w:rPr>
          <w:rFonts w:ascii="Times New Roman" w:eastAsia="Times New Roman" w:hAnsi="Times New Roman" w:cs="Times New Roman"/>
          <w:sz w:val="32"/>
          <w:szCs w:val="32"/>
          <w:lang w:eastAsia="ru-RU"/>
        </w:rPr>
      </w:pPr>
      <w:r w:rsidRPr="006124CD">
        <w:rPr>
          <w:rFonts w:ascii="Times New Roman" w:eastAsia="Times New Roman" w:hAnsi="Times New Roman" w:cs="Times New Roman"/>
          <w:color w:val="000000"/>
          <w:sz w:val="32"/>
          <w:szCs w:val="32"/>
          <w:lang w:eastAsia="ru-RU"/>
        </w:rPr>
        <w:t>Ранее действовавшая редакция закона закрепляла и иные, более мягкие виды наказания:</w:t>
      </w:r>
      <w:r w:rsidR="006124CD">
        <w:rPr>
          <w:rFonts w:ascii="Times New Roman" w:eastAsia="Times New Roman" w:hAnsi="Times New Roman" w:cs="Times New Roman"/>
          <w:color w:val="000000"/>
          <w:sz w:val="32"/>
          <w:szCs w:val="32"/>
          <w:lang w:eastAsia="ru-RU"/>
        </w:rPr>
        <w:t xml:space="preserve"> </w:t>
      </w:r>
      <w:r w:rsidRPr="006124CD">
        <w:rPr>
          <w:rFonts w:ascii="Times New Roman" w:eastAsia="Times New Roman" w:hAnsi="Times New Roman" w:cs="Times New Roman"/>
          <w:color w:val="000000"/>
          <w:sz w:val="32"/>
          <w:szCs w:val="32"/>
          <w:lang w:eastAsia="ru-RU"/>
        </w:rPr>
        <w:t xml:space="preserve">лишение права занимать определенные должности или заниматься определенной деятельностью, принудительные работы. </w:t>
      </w:r>
    </w:p>
    <w:p w:rsidR="00470E61" w:rsidRPr="006124CD" w:rsidRDefault="006124CD">
      <w:pPr>
        <w:rPr>
          <w:sz w:val="32"/>
          <w:szCs w:val="32"/>
        </w:rPr>
      </w:pPr>
    </w:p>
    <w:sectPr w:rsidR="00470E61" w:rsidRPr="006124CD" w:rsidSect="00867A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56F4E"/>
    <w:rsid w:val="00356F4E"/>
    <w:rsid w:val="006124CD"/>
    <w:rsid w:val="00867ACA"/>
    <w:rsid w:val="00972DCC"/>
    <w:rsid w:val="00E57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1EAC9"/>
  <w15:docId w15:val="{67486D61-E9C7-4067-A476-8923A8259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7A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356F4E"/>
  </w:style>
  <w:style w:type="character" w:customStyle="1" w:styleId="feeds-pagenavigationtooltip">
    <w:name w:val="feeds-page__navigation_tooltip"/>
    <w:basedOn w:val="a0"/>
    <w:rsid w:val="00356F4E"/>
  </w:style>
  <w:style w:type="paragraph" w:styleId="a3">
    <w:name w:val="Normal (Web)"/>
    <w:basedOn w:val="a"/>
    <w:uiPriority w:val="99"/>
    <w:semiHidden/>
    <w:unhideWhenUsed/>
    <w:rsid w:val="00356F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285315">
      <w:bodyDiv w:val="1"/>
      <w:marLeft w:val="0"/>
      <w:marRight w:val="0"/>
      <w:marTop w:val="0"/>
      <w:marBottom w:val="0"/>
      <w:divBdr>
        <w:top w:val="none" w:sz="0" w:space="0" w:color="auto"/>
        <w:left w:val="none" w:sz="0" w:space="0" w:color="auto"/>
        <w:bottom w:val="none" w:sz="0" w:space="0" w:color="auto"/>
        <w:right w:val="none" w:sz="0" w:space="0" w:color="auto"/>
      </w:divBdr>
      <w:divsChild>
        <w:div w:id="770126227">
          <w:marLeft w:val="0"/>
          <w:marRight w:val="0"/>
          <w:marTop w:val="0"/>
          <w:marBottom w:val="0"/>
          <w:divBdr>
            <w:top w:val="none" w:sz="0" w:space="0" w:color="auto"/>
            <w:left w:val="none" w:sz="0" w:space="0" w:color="auto"/>
            <w:bottom w:val="none" w:sz="0" w:space="0" w:color="auto"/>
            <w:right w:val="none" w:sz="0" w:space="0" w:color="auto"/>
          </w:divBdr>
          <w:divsChild>
            <w:div w:id="756707947">
              <w:marLeft w:val="0"/>
              <w:marRight w:val="0"/>
              <w:marTop w:val="0"/>
              <w:marBottom w:val="0"/>
              <w:divBdr>
                <w:top w:val="none" w:sz="0" w:space="0" w:color="auto"/>
                <w:left w:val="none" w:sz="0" w:space="0" w:color="auto"/>
                <w:bottom w:val="none" w:sz="0" w:space="0" w:color="auto"/>
                <w:right w:val="none" w:sz="0" w:space="0" w:color="auto"/>
              </w:divBdr>
            </w:div>
          </w:divsChild>
        </w:div>
        <w:div w:id="2025134956">
          <w:marLeft w:val="0"/>
          <w:marRight w:val="0"/>
          <w:marTop w:val="0"/>
          <w:marBottom w:val="0"/>
          <w:divBdr>
            <w:top w:val="none" w:sz="0" w:space="0" w:color="auto"/>
            <w:left w:val="none" w:sz="0" w:space="0" w:color="auto"/>
            <w:bottom w:val="none" w:sz="0" w:space="0" w:color="auto"/>
            <w:right w:val="none" w:sz="0" w:space="0" w:color="auto"/>
          </w:divBdr>
          <w:divsChild>
            <w:div w:id="481117435">
              <w:marLeft w:val="0"/>
              <w:marRight w:val="0"/>
              <w:marTop w:val="0"/>
              <w:marBottom w:val="0"/>
              <w:divBdr>
                <w:top w:val="none" w:sz="0" w:space="0" w:color="auto"/>
                <w:left w:val="none" w:sz="0" w:space="0" w:color="auto"/>
                <w:bottom w:val="none" w:sz="0" w:space="0" w:color="auto"/>
                <w:right w:val="none" w:sz="0" w:space="0" w:color="auto"/>
              </w:divBdr>
              <w:divsChild>
                <w:div w:id="1607809745">
                  <w:marLeft w:val="0"/>
                  <w:marRight w:val="0"/>
                  <w:marTop w:val="0"/>
                  <w:marBottom w:val="0"/>
                  <w:divBdr>
                    <w:top w:val="none" w:sz="0" w:space="0" w:color="auto"/>
                    <w:left w:val="none" w:sz="0" w:space="0" w:color="auto"/>
                    <w:bottom w:val="none" w:sz="0" w:space="0" w:color="auto"/>
                    <w:right w:val="none" w:sz="0" w:space="0" w:color="auto"/>
                  </w:divBdr>
                </w:div>
                <w:div w:id="157380226">
                  <w:marLeft w:val="0"/>
                  <w:marRight w:val="0"/>
                  <w:marTop w:val="0"/>
                  <w:marBottom w:val="0"/>
                  <w:divBdr>
                    <w:top w:val="none" w:sz="0" w:space="0" w:color="auto"/>
                    <w:left w:val="none" w:sz="0" w:space="0" w:color="auto"/>
                    <w:bottom w:val="none" w:sz="0" w:space="0" w:color="auto"/>
                    <w:right w:val="none" w:sz="0" w:space="0" w:color="auto"/>
                  </w:divBdr>
                </w:div>
              </w:divsChild>
            </w:div>
            <w:div w:id="1094594303">
              <w:marLeft w:val="0"/>
              <w:marRight w:val="0"/>
              <w:marTop w:val="0"/>
              <w:marBottom w:val="0"/>
              <w:divBdr>
                <w:top w:val="none" w:sz="0" w:space="0" w:color="auto"/>
                <w:left w:val="none" w:sz="0" w:space="0" w:color="auto"/>
                <w:bottom w:val="none" w:sz="0" w:space="0" w:color="auto"/>
                <w:right w:val="none" w:sz="0" w:space="0" w:color="auto"/>
              </w:divBdr>
              <w:divsChild>
                <w:div w:id="1919944162">
                  <w:marLeft w:val="0"/>
                  <w:marRight w:val="0"/>
                  <w:marTop w:val="0"/>
                  <w:marBottom w:val="0"/>
                  <w:divBdr>
                    <w:top w:val="none" w:sz="0" w:space="0" w:color="auto"/>
                    <w:left w:val="none" w:sz="0" w:space="0" w:color="auto"/>
                    <w:bottom w:val="none" w:sz="0" w:space="0" w:color="auto"/>
                    <w:right w:val="none" w:sz="0" w:space="0" w:color="auto"/>
                  </w:divBdr>
                  <w:divsChild>
                    <w:div w:id="19712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2019</Characters>
  <Application>Microsoft Office Word</Application>
  <DocSecurity>0</DocSecurity>
  <Lines>16</Lines>
  <Paragraphs>4</Paragraphs>
  <ScaleCrop>false</ScaleCrop>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Патыршин Григорий Михайлович</cp:lastModifiedBy>
  <cp:revision>3</cp:revision>
  <dcterms:created xsi:type="dcterms:W3CDTF">2023-05-31T07:21:00Z</dcterms:created>
  <dcterms:modified xsi:type="dcterms:W3CDTF">2023-06-06T03:22:00Z</dcterms:modified>
</cp:coreProperties>
</file>