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Times New Roman" w:hAnsi="Times New Roman"/>
          <w:b w:val="1"/>
        </w:rPr>
      </w:pPr>
      <w:r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b w:val="1"/>
        </w:rPr>
        <w:t>Ямы и колейность на дорогах – прокуратура потребовала устранить нарушения.</w:t>
      </w:r>
    </w:p>
    <w:p w14:paraId="02000000">
      <w:pPr>
        <w:pStyle w:val="Style_1"/>
      </w:pPr>
    </w:p>
    <w:p w14:paraId="03000000">
      <w:pPr>
        <w:pStyle w:val="Style_1"/>
        <w:ind w:firstLine="709"/>
      </w:pPr>
      <w:r>
        <w:rPr>
          <w:rFonts w:ascii="Times New Roman" w:hAnsi="Times New Roman"/>
          <w:sz w:val="28"/>
        </w:rPr>
        <w:t xml:space="preserve">Прокуратурой района проведена проверка соблюдения требований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градостроительного</w:t>
      </w:r>
      <w:r>
        <w:rPr>
          <w:rFonts w:ascii="Times New Roman" w:hAnsi="Times New Roman"/>
          <w:sz w:val="28"/>
        </w:rPr>
        <w:t xml:space="preserve"> законодательства </w:t>
      </w:r>
      <w:r>
        <w:rPr>
          <w:rFonts w:ascii="Times New Roman" w:hAnsi="Times New Roman"/>
          <w:sz w:val="28"/>
        </w:rPr>
        <w:t xml:space="preserve">в деятельности </w:t>
      </w:r>
      <w:r>
        <w:rPr>
          <w:rFonts w:ascii="Times New Roman" w:hAnsi="Times New Roman"/>
          <w:sz w:val="28"/>
        </w:rPr>
        <w:t xml:space="preserve">администрации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Усть-Ишимского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сельского поселения </w:t>
      </w:r>
      <w:r>
        <w:rPr>
          <w:rFonts w:ascii="Times New Roman" w:hAnsi="Times New Roman"/>
          <w:sz w:val="28"/>
        </w:rPr>
        <w:t>Усть-Ишимского муниципального района Омской области</w:t>
      </w:r>
      <w:r>
        <w:rPr>
          <w:rFonts w:ascii="Times New Roman" w:hAnsi="Times New Roman"/>
          <w:sz w:val="28"/>
        </w:rPr>
        <w:t xml:space="preserve"> (далее - Администрация)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по резу</w:t>
      </w:r>
      <w:r>
        <w:rPr>
          <w:rFonts w:ascii="Times New Roman" w:hAnsi="Times New Roman"/>
          <w:sz w:val="28"/>
        </w:rPr>
        <w:t xml:space="preserve">льтатам </w:t>
      </w:r>
      <w:r>
        <w:rPr>
          <w:rFonts w:ascii="Times New Roman" w:hAnsi="Times New Roman"/>
          <w:sz w:val="28"/>
        </w:rPr>
        <w:t>которой установлено</w:t>
      </w:r>
      <w:r>
        <w:rPr>
          <w:color w:val="FF0000"/>
        </w:rPr>
        <w:t>, что</w:t>
      </w:r>
      <w:r>
        <w:rPr>
          <w:color w:val="FF0000"/>
        </w:rPr>
        <w:t xml:space="preserve"> с. Усть-Ишим на ул. Советская от дома №1 до дома №22, на ул. Ишимская от дома №1 до дома №5 в дорожном покрытии </w:t>
      </w:r>
      <w:r>
        <w:rPr>
          <w:color w:val="FF0000"/>
        </w:rPr>
        <w:t>имеются</w:t>
      </w:r>
      <w:r>
        <w:rPr>
          <w:color w:val="FF0000"/>
        </w:rPr>
        <w:t xml:space="preserve"> выбоины, </w:t>
      </w:r>
      <w:r>
        <w:rPr>
          <w:color w:val="FF0000"/>
        </w:rPr>
        <w:t xml:space="preserve">колейность. </w:t>
      </w:r>
    </w:p>
    <w:p w14:paraId="04000000">
      <w:pPr>
        <w:pStyle w:val="Style_1"/>
        <w:widowControl w:val="0"/>
        <w:pBdr>
          <w:top w:color="FFFFFF" w:space="0" w:sz="4" w:val="single"/>
          <w:left w:color="FFFFFF" w:space="0" w:sz="4" w:val="single"/>
          <w:bottom w:color="FFFFFF" w:space="26" w:sz="4" w:val="single"/>
          <w:right w:color="FFFFFF" w:space="1" w:sz="4" w:val="single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Кроме того, прокуратурой района проверки установлено, что на территории сельского поселения, а и</w:t>
      </w:r>
      <w:r>
        <w:rPr>
          <w:rFonts w:ascii="Times New Roman" w:hAnsi="Times New Roman"/>
        </w:rPr>
        <w:t xml:space="preserve">менно в Усть-Ишим, имеются грунтовые дороги, расположенные по адресам: ул. Советская, протяженностью около 2  км. (1 км. в начале улицы, 1 км. в конце улицы), ул. Ишимская, </w:t>
      </w:r>
      <w:r>
        <w:rPr>
          <w:rFonts w:ascii="Times New Roman" w:hAnsi="Times New Roman"/>
        </w:rPr>
        <w:t xml:space="preserve">протяженностью около 0,5 км., </w:t>
      </w:r>
      <w:r>
        <w:rPr>
          <w:rFonts w:ascii="Times New Roman" w:hAnsi="Times New Roman"/>
        </w:rPr>
        <w:t>которые обеспечивают движение транспортных средств внутри населенного пункта, вместе с тем земельные участки, на которых располагается вышеуказан</w:t>
      </w:r>
      <w:r>
        <w:rPr>
          <w:rFonts w:ascii="Times New Roman" w:hAnsi="Times New Roman"/>
        </w:rPr>
        <w:t>ные автомобильные дороги, на кадастровый учет не поставлены, а также государственная регистрация права собственности муниципального образования в Едином государственном реестре недвижимости на данные земельные участки не производилась.</w:t>
      </w:r>
    </w:p>
    <w:p w14:paraId="05000000">
      <w:pPr>
        <w:pStyle w:val="Style_1"/>
        <w:widowControl w:val="0"/>
        <w:pBdr>
          <w:top w:color="FFFFFF" w:space="0" w:sz="4" w:val="single"/>
          <w:left w:color="FFFFFF" w:space="0" w:sz="4" w:val="single"/>
          <w:bottom w:color="FFFFFF" w:space="26" w:sz="4" w:val="single"/>
          <w:right w:color="FFFFFF" w:space="1" w:sz="4" w:val="single"/>
        </w:pBdr>
        <w:ind w:firstLine="709"/>
        <w:jc w:val="both"/>
        <w:rPr>
          <w:rFonts w:ascii="Times New Roman" w:hAnsi="Times New Roman"/>
        </w:rPr>
      </w:pPr>
      <w:r>
        <w:t xml:space="preserve">В связи с выявленными нарушениями в адрес главы Усть-Ишимского сельского поселения </w:t>
      </w:r>
      <w:r>
        <w:t>Усть-Ишимского</w:t>
      </w:r>
      <w:r>
        <w:t xml:space="preserve"> муниципального района внесено представление, которое рассмотрено и удовлетворено. </w:t>
      </w:r>
    </w:p>
    <w:p w14:paraId="06000000">
      <w:pPr>
        <w:pStyle w:val="Style_1"/>
        <w:widowControl w:val="0"/>
        <w:pBdr>
          <w:top w:color="FFFFFF" w:space="0" w:sz="4" w:val="single"/>
          <w:left w:color="FFFFFF" w:space="0" w:sz="4" w:val="single"/>
          <w:bottom w:color="FFFFFF" w:space="26" w:sz="4" w:val="single"/>
          <w:right w:color="FFFFFF" w:space="1" w:sz="4" w:val="single"/>
        </w:pBdr>
        <w:ind w:firstLine="709"/>
        <w:jc w:val="both"/>
        <w:rPr>
          <w:rFonts w:ascii="Times New Roman" w:hAnsi="Times New Roman"/>
        </w:rPr>
      </w:pPr>
    </w:p>
    <w:p w14:paraId="07000000">
      <w:pPr>
        <w:pStyle w:val="Style_1"/>
        <w:rPr>
          <w:color w:val="FF0000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2026-06-29T17:45:16Z</dcterms:created>
  <dcterms:modified xsi:type="dcterms:W3CDTF">2026-06-30T10:34:43Z</dcterms:modified>
</cp:coreProperties>
</file>